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FEF1" w14:textId="7253120B" w:rsidR="00BF2473" w:rsidRPr="00BF2473" w:rsidRDefault="00756FA8" w:rsidP="000B3B3A">
      <w:pPr>
        <w:spacing w:after="15" w:line="259" w:lineRule="auto"/>
        <w:ind w:left="0" w:right="0" w:firstLine="0"/>
        <w:rPr>
          <w:rFonts w:ascii="Century Gothic" w:hAnsi="Century Gothic"/>
          <w:b/>
          <w:sz w:val="36"/>
          <w:szCs w:val="36"/>
        </w:rPr>
      </w:pPr>
      <w:r w:rsidRPr="00756FA8">
        <w:rPr>
          <w:rFonts w:ascii="Century Gothic" w:hAnsi="Century Gothic"/>
          <w:b/>
          <w:sz w:val="36"/>
          <w:szCs w:val="36"/>
        </w:rPr>
        <w:t>Microsoft PowerPoint for Enriching Instruction &amp; Enhancing Students' 21st Century Skills</w:t>
      </w:r>
    </w:p>
    <w:p w14:paraId="7337EF8B" w14:textId="5A256450" w:rsidR="00012008" w:rsidRPr="00BA6978" w:rsidRDefault="003C63E0" w:rsidP="007A48EB">
      <w:pPr>
        <w:spacing w:after="15" w:line="259" w:lineRule="auto"/>
        <w:ind w:left="0" w:right="0" w:firstLine="0"/>
        <w:jc w:val="center"/>
        <w:rPr>
          <w:rFonts w:ascii="Century Gothic" w:hAnsi="Century Gothic"/>
        </w:rPr>
      </w:pPr>
      <w:r>
        <w:rPr>
          <w:rFonts w:ascii="Century Gothic" w:hAnsi="Century Gothic"/>
          <w:noProof/>
        </w:rPr>
        <mc:AlternateContent>
          <mc:Choice Requires="wps">
            <w:drawing>
              <wp:anchor distT="0" distB="0" distL="114300" distR="114300" simplePos="0" relativeHeight="251663360" behindDoc="1" locked="0" layoutInCell="1" allowOverlap="1" wp14:anchorId="772DB128" wp14:editId="6D9C045A">
                <wp:simplePos x="0" y="0"/>
                <wp:positionH relativeFrom="margin">
                  <wp:posOffset>-339090</wp:posOffset>
                </wp:positionH>
                <wp:positionV relativeFrom="paragraph">
                  <wp:posOffset>127635</wp:posOffset>
                </wp:positionV>
                <wp:extent cx="7089971" cy="3312160"/>
                <wp:effectExtent l="0" t="0" r="0" b="2540"/>
                <wp:wrapNone/>
                <wp:docPr id="2" name="Rectangle 2"/>
                <wp:cNvGraphicFramePr/>
                <a:graphic xmlns:a="http://schemas.openxmlformats.org/drawingml/2006/main">
                  <a:graphicData uri="http://schemas.microsoft.com/office/word/2010/wordprocessingShape">
                    <wps:wsp>
                      <wps:cNvSpPr/>
                      <wps:spPr>
                        <a:xfrm>
                          <a:off x="0" y="0"/>
                          <a:ext cx="7089971" cy="33121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CE47" id="Rectangle 2" o:spid="_x0000_s1026" style="position:absolute;margin-left:-26.7pt;margin-top:10.05pt;width:558.25pt;height:26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" fillcolor="#f2f2f2 [3052]" stroked="f" strokeweight="1pt">
                <w10:wrap anchorx="margin"/>
              </v:rect>
            </w:pict>
          </mc:Fallback>
        </mc:AlternateContent>
      </w:r>
      <w:r w:rsidR="008C7B7E">
        <w:rPr>
          <w:rFonts w:ascii="Century Gothic" w:hAnsi="Century Gothic"/>
        </w:rPr>
        <w:br/>
      </w:r>
    </w:p>
    <w:p w14:paraId="0AD2CBCC" w14:textId="77777777" w:rsidR="008C7B7E" w:rsidRDefault="008C7B7E" w:rsidP="00BA6978">
      <w:pPr>
        <w:spacing w:after="15" w:line="259" w:lineRule="auto"/>
        <w:ind w:left="0" w:right="0" w:firstLine="0"/>
        <w:jc w:val="center"/>
        <w:rPr>
          <w:rFonts w:ascii="Century Gothic" w:hAnsi="Century Gothic"/>
          <w:b/>
          <w:color w:val="00AFAB"/>
        </w:rPr>
        <w:sectPr w:rsidR="008C7B7E" w:rsidSect="008C7B7E">
          <w:headerReference w:type="default" r:id="rId7"/>
          <w:footerReference w:type="default" r:id="rId8"/>
          <w:pgSz w:w="12240" w:h="15840"/>
          <w:pgMar w:top="1440" w:right="897" w:bottom="1440" w:left="1078" w:header="720" w:footer="720" w:gutter="0"/>
          <w:cols w:space="720"/>
          <w:docGrid w:linePitch="326"/>
        </w:sectPr>
      </w:pPr>
    </w:p>
    <w:p w14:paraId="0228C136" w14:textId="77777777" w:rsidR="00716C84" w:rsidRPr="00716C84" w:rsidRDefault="00716C84" w:rsidP="00716C84">
      <w:pPr>
        <w:spacing w:after="15" w:line="259" w:lineRule="auto"/>
        <w:ind w:left="0" w:right="0" w:firstLine="0"/>
        <w:rPr>
          <w:rFonts w:ascii="Century Gothic" w:hAnsi="Century Gothic"/>
        </w:rPr>
      </w:pPr>
      <w:r w:rsidRPr="00716C84">
        <w:rPr>
          <w:rFonts w:ascii="Century Gothic" w:hAnsi="Century Gothic"/>
          <w:b/>
          <w:color w:val="00AFAB"/>
        </w:rPr>
        <w:t>After School Professional Development Program (ASPDP) registration required</w:t>
      </w:r>
      <w:r w:rsidRPr="00716C84">
        <w:rPr>
          <w:rFonts w:ascii="Century Gothic" w:hAnsi="Century Gothic"/>
        </w:rPr>
        <w:br/>
      </w:r>
      <w:r w:rsidRPr="00716C84">
        <w:rPr>
          <w:rFonts w:ascii="Century Gothic" w:hAnsi="Century Gothic"/>
          <w:sz w:val="22"/>
        </w:rPr>
        <w:t xml:space="preserve">New York City district participants seeking P/A+ credits towards a Master’s +30 or any other salary differential must complete additional registration with ASPDP. When available, register for the course on the ASPDP website during the semester you are completing coursework. The ASPDP course catalog is found here: </w:t>
      </w:r>
      <w:hyperlink r:id="rId9" w:history="1">
        <w:r w:rsidRPr="00716C84">
          <w:rPr>
            <w:rFonts w:ascii="Century Gothic" w:hAnsi="Century Gothic"/>
            <w:color w:val="23B0BF"/>
            <w:sz w:val="22"/>
            <w:u w:val="single"/>
          </w:rPr>
          <w:t>https://pci.nycenet.edu/aspdp/Course/Search</w:t>
        </w:r>
      </w:hyperlink>
      <w:r w:rsidRPr="00716C84">
        <w:rPr>
          <w:rFonts w:ascii="Century Gothic" w:hAnsi="Century Gothic"/>
          <w:sz w:val="22"/>
        </w:rPr>
        <w:t xml:space="preserve">. </w:t>
      </w:r>
    </w:p>
    <w:p w14:paraId="7088E8C4" w14:textId="77777777" w:rsidR="00716C84" w:rsidRPr="00716C84" w:rsidRDefault="00716C84" w:rsidP="00716C84">
      <w:pPr>
        <w:spacing w:after="15" w:line="259" w:lineRule="auto"/>
        <w:ind w:left="0" w:right="0" w:firstLine="0"/>
        <w:rPr>
          <w:rFonts w:ascii="Century Gothic" w:hAnsi="Century Gothic"/>
          <w:b/>
          <w:color w:val="00AFAB"/>
        </w:rPr>
      </w:pPr>
    </w:p>
    <w:p w14:paraId="4F56913A" w14:textId="19ADD000" w:rsidR="00716C84" w:rsidRPr="00716C84" w:rsidRDefault="00716C84" w:rsidP="00716C84">
      <w:pPr>
        <w:spacing w:after="15" w:line="259" w:lineRule="auto"/>
        <w:ind w:left="0" w:right="0" w:firstLine="0"/>
        <w:rPr>
          <w:rFonts w:ascii="Century Gothic" w:hAnsi="Century Gothic"/>
        </w:rPr>
      </w:pPr>
      <w:r w:rsidRPr="00716C84">
        <w:rPr>
          <w:rFonts w:ascii="Century Gothic" w:hAnsi="Century Gothic"/>
          <w:b/>
          <w:color w:val="00AFAB"/>
        </w:rPr>
        <w:t>Credits earned upon completion of semester coursework</w:t>
      </w:r>
      <w:r w:rsidRPr="00716C84">
        <w:rPr>
          <w:rFonts w:ascii="Century Gothic" w:hAnsi="Century Gothic"/>
        </w:rPr>
        <w:br/>
      </w:r>
      <w:r w:rsidRPr="00716C84">
        <w:rPr>
          <w:rFonts w:ascii="Century Gothic" w:hAnsi="Century Gothic"/>
          <w:sz w:val="22"/>
        </w:rPr>
        <w:t xml:space="preserve">Earn </w:t>
      </w:r>
      <w:r>
        <w:rPr>
          <w:rFonts w:ascii="Century Gothic" w:hAnsi="Century Gothic"/>
          <w:sz w:val="22"/>
        </w:rPr>
        <w:t>2</w:t>
      </w:r>
      <w:r w:rsidRPr="00716C84">
        <w:rPr>
          <w:rFonts w:ascii="Century Gothic" w:hAnsi="Century Gothic"/>
          <w:sz w:val="22"/>
        </w:rPr>
        <w:t xml:space="preserve"> P/A+ Credits and </w:t>
      </w:r>
      <w:r>
        <w:rPr>
          <w:rFonts w:ascii="Century Gothic" w:hAnsi="Century Gothic"/>
          <w:sz w:val="22"/>
        </w:rPr>
        <w:t>30</w:t>
      </w:r>
      <w:r w:rsidRPr="00716C84">
        <w:rPr>
          <w:rFonts w:ascii="Century Gothic" w:hAnsi="Century Gothic"/>
          <w:sz w:val="22"/>
        </w:rPr>
        <w:t xml:space="preserve"> CTLE hours upon successful completion of semester coursework. Time spent engaged in the course is reviewed by our instructors and staff members.</w:t>
      </w:r>
      <w:r w:rsidRPr="00716C84">
        <w:rPr>
          <w:rFonts w:ascii="Century Gothic" w:hAnsi="Century Gothic"/>
        </w:rPr>
        <w:br/>
      </w:r>
    </w:p>
    <w:p w14:paraId="470E4FBD" w14:textId="77777777" w:rsidR="00716C84" w:rsidRPr="00716C84" w:rsidRDefault="00716C84" w:rsidP="00716C84">
      <w:pPr>
        <w:spacing w:after="15" w:line="259" w:lineRule="auto"/>
        <w:ind w:left="0" w:right="0" w:firstLine="0"/>
        <w:rPr>
          <w:rFonts w:ascii="Century Gothic" w:hAnsi="Century Gothic"/>
          <w:b/>
          <w:color w:val="00AFAB"/>
        </w:rPr>
      </w:pPr>
      <w:r w:rsidRPr="00716C84">
        <w:rPr>
          <w:rFonts w:ascii="Century Gothic" w:hAnsi="Century Gothic"/>
          <w:b/>
          <w:color w:val="00AFAB"/>
        </w:rPr>
        <w:t>To start your online coursework</w:t>
      </w:r>
    </w:p>
    <w:p w14:paraId="0B15CE32" w14:textId="77777777" w:rsidR="00716C84" w:rsidRPr="00716C84" w:rsidRDefault="00716C84" w:rsidP="00716C84">
      <w:pPr>
        <w:spacing w:after="15" w:line="259" w:lineRule="auto"/>
        <w:ind w:left="0" w:right="0" w:firstLine="0"/>
        <w:rPr>
          <w:rFonts w:ascii="Century Gothic" w:hAnsi="Century Gothic"/>
          <w:sz w:val="22"/>
        </w:rPr>
      </w:pPr>
      <w:r w:rsidRPr="00716C84">
        <w:rPr>
          <w:rFonts w:ascii="Century Gothic" w:hAnsi="Century Gothic"/>
          <w:sz w:val="22"/>
        </w:rPr>
        <w:t xml:space="preserve">First, purchase on </w:t>
      </w:r>
      <w:r w:rsidRPr="00716C84">
        <w:rPr>
          <w:rFonts w:ascii="Century Gothic" w:hAnsi="Century Gothic"/>
          <w:color w:val="23B0BF"/>
          <w:sz w:val="22"/>
          <w:u w:val="single"/>
        </w:rPr>
        <w:t>quikitech.com</w:t>
      </w:r>
      <w:r w:rsidRPr="00716C84">
        <w:rPr>
          <w:rFonts w:ascii="Century Gothic" w:hAnsi="Century Gothic"/>
          <w:color w:val="23B0BF"/>
          <w:sz w:val="22"/>
        </w:rPr>
        <w:t xml:space="preserve"> </w:t>
      </w:r>
      <w:r w:rsidRPr="00716C84">
        <w:rPr>
          <w:rFonts w:ascii="Century Gothic" w:hAnsi="Century Gothic"/>
          <w:sz w:val="22"/>
        </w:rPr>
        <w:t xml:space="preserve">the individual course or a multi-course bundle (you will be able to select the course as part of your course bundle when the semester begins). Second, log in to your </w:t>
      </w:r>
      <w:proofErr w:type="spellStart"/>
      <w:r w:rsidRPr="00716C84">
        <w:rPr>
          <w:rFonts w:ascii="Century Gothic" w:hAnsi="Century Gothic"/>
          <w:sz w:val="22"/>
        </w:rPr>
        <w:t>Quikitech</w:t>
      </w:r>
      <w:proofErr w:type="spellEnd"/>
      <w:r w:rsidRPr="00716C84">
        <w:rPr>
          <w:rFonts w:ascii="Century Gothic" w:hAnsi="Century Gothic"/>
          <w:sz w:val="22"/>
        </w:rPr>
        <w:t xml:space="preserve"> account to access your course link. </w:t>
      </w:r>
    </w:p>
    <w:p w14:paraId="3C83CCA1" w14:textId="77777777" w:rsidR="00336081" w:rsidRPr="00BA6978" w:rsidRDefault="00336081" w:rsidP="00716C84">
      <w:pPr>
        <w:spacing w:after="15" w:line="259" w:lineRule="auto"/>
        <w:ind w:right="0"/>
        <w:rPr>
          <w:rFonts w:ascii="Century Gothic" w:hAnsi="Century Gothic"/>
        </w:rPr>
      </w:pPr>
    </w:p>
    <w:p w14:paraId="25074279" w14:textId="77777777" w:rsidR="00716C84" w:rsidRDefault="00716C84" w:rsidP="00756FA8">
      <w:pPr>
        <w:spacing w:after="10" w:line="259" w:lineRule="auto"/>
        <w:ind w:left="0" w:right="0" w:firstLine="0"/>
        <w:rPr>
          <w:rFonts w:ascii="Century Gothic" w:hAnsi="Century Gothic"/>
          <w:b/>
        </w:rPr>
      </w:pPr>
      <w:bookmarkStart w:id="0" w:name="_Hlk501617479"/>
    </w:p>
    <w:p w14:paraId="480929D9" w14:textId="77777777" w:rsidR="00716C84" w:rsidRDefault="00716C84" w:rsidP="00756FA8">
      <w:pPr>
        <w:spacing w:after="10" w:line="259" w:lineRule="auto"/>
        <w:ind w:left="0" w:right="0" w:firstLine="0"/>
        <w:rPr>
          <w:rFonts w:ascii="Century Gothic" w:hAnsi="Century Gothic"/>
          <w:b/>
        </w:rPr>
      </w:pPr>
    </w:p>
    <w:p w14:paraId="55708C30" w14:textId="01983A81" w:rsidR="00756FA8" w:rsidRPr="00756FA8" w:rsidRDefault="00756FA8" w:rsidP="00756FA8">
      <w:pPr>
        <w:spacing w:after="10" w:line="259" w:lineRule="auto"/>
        <w:ind w:left="0" w:right="0" w:firstLine="0"/>
        <w:rPr>
          <w:rFonts w:ascii="Century Gothic" w:hAnsi="Century Gothic"/>
        </w:rPr>
      </w:pPr>
      <w:r w:rsidRPr="00756FA8">
        <w:rPr>
          <w:rFonts w:ascii="Century Gothic" w:hAnsi="Century Gothic"/>
          <w:b/>
        </w:rPr>
        <w:t xml:space="preserve">Course Instructor and Author: </w:t>
      </w:r>
      <w:r w:rsidRPr="00756FA8">
        <w:rPr>
          <w:rFonts w:ascii="Century Gothic" w:hAnsi="Century Gothic"/>
        </w:rPr>
        <w:t>Donny Wise has been an educator for 20 years, in addition to working for UCLA, Hughes Space and Communication, Monster.com, IDC, and RAND Corporation. He is known for providing very clear, methodological approaches to</w:t>
      </w:r>
      <w:r>
        <w:rPr>
          <w:rFonts w:ascii="Century Gothic" w:hAnsi="Century Gothic"/>
        </w:rPr>
        <w:t xml:space="preserve"> </w:t>
      </w:r>
      <w:r w:rsidRPr="00756FA8">
        <w:rPr>
          <w:rFonts w:ascii="Century Gothic" w:hAnsi="Century Gothic"/>
        </w:rPr>
        <w:t>technology instruction and application, while being inspiring, as well. He is passionate</w:t>
      </w:r>
      <w:r>
        <w:rPr>
          <w:rFonts w:ascii="Century Gothic" w:hAnsi="Century Gothic"/>
        </w:rPr>
        <w:t xml:space="preserve"> </w:t>
      </w:r>
      <w:r w:rsidRPr="00756FA8">
        <w:rPr>
          <w:rFonts w:ascii="Century Gothic" w:hAnsi="Century Gothic"/>
        </w:rPr>
        <w:t xml:space="preserve">about closing the opportunity and achievement gaps for students by empowering </w:t>
      </w:r>
      <w:proofErr w:type="gramStart"/>
      <w:r w:rsidRPr="00756FA8">
        <w:rPr>
          <w:rFonts w:ascii="Century Gothic" w:hAnsi="Century Gothic"/>
        </w:rPr>
        <w:t xml:space="preserve">and </w:t>
      </w:r>
      <w:r>
        <w:rPr>
          <w:rFonts w:ascii="Century Gothic" w:hAnsi="Century Gothic"/>
        </w:rPr>
        <w:t xml:space="preserve"> </w:t>
      </w:r>
      <w:r w:rsidRPr="00756FA8">
        <w:rPr>
          <w:rFonts w:ascii="Century Gothic" w:hAnsi="Century Gothic"/>
        </w:rPr>
        <w:t>equipping</w:t>
      </w:r>
      <w:proofErr w:type="gramEnd"/>
      <w:r w:rsidRPr="00756FA8">
        <w:rPr>
          <w:rFonts w:ascii="Century Gothic" w:hAnsi="Century Gothic"/>
        </w:rPr>
        <w:t xml:space="preserve"> teachers with relevant, practical,</w:t>
      </w:r>
      <w:r>
        <w:rPr>
          <w:rFonts w:ascii="Century Gothic" w:hAnsi="Century Gothic"/>
        </w:rPr>
        <w:t xml:space="preserve"> </w:t>
      </w:r>
      <w:r w:rsidRPr="00756FA8">
        <w:rPr>
          <w:rFonts w:ascii="Century Gothic" w:hAnsi="Century Gothic"/>
        </w:rPr>
        <w:t>research-based pedagogy and tools.</w:t>
      </w:r>
      <w:r w:rsidRPr="00756FA8">
        <w:rPr>
          <w:b/>
          <w:noProof/>
        </w:rPr>
        <w:t xml:space="preserve"> </w:t>
      </w:r>
    </w:p>
    <w:p w14:paraId="6FB4A2A3" w14:textId="4D1C727F" w:rsidR="00ED3103" w:rsidRPr="00ED3103" w:rsidRDefault="00ED3103" w:rsidP="00ED3103">
      <w:pPr>
        <w:spacing w:after="10" w:line="259" w:lineRule="auto"/>
        <w:ind w:left="0" w:right="0" w:firstLine="0"/>
        <w:rPr>
          <w:rFonts w:ascii="Century Gothic" w:hAnsi="Century Gothic"/>
          <w:noProof/>
        </w:rPr>
      </w:pPr>
    </w:p>
    <w:p w14:paraId="741D77BA" w14:textId="57614275" w:rsidR="00E157E8" w:rsidRPr="00ED3103" w:rsidRDefault="00716C84" w:rsidP="00ED3103">
      <w:pPr>
        <w:spacing w:after="10" w:line="259" w:lineRule="auto"/>
        <w:ind w:left="0" w:right="0" w:firstLine="0"/>
        <w:rPr>
          <w:rFonts w:ascii="Century Gothic" w:hAnsi="Century Gothic"/>
          <w:noProof/>
        </w:rPr>
      </w:pPr>
      <w:r>
        <w:rPr>
          <w:b/>
          <w:noProof/>
        </w:rPr>
        <w:drawing>
          <wp:anchor distT="0" distB="0" distL="114300" distR="114300" simplePos="0" relativeHeight="251665408" behindDoc="1" locked="0" layoutInCell="1" allowOverlap="1" wp14:anchorId="0055203F" wp14:editId="5B62CF76">
            <wp:simplePos x="0" y="0"/>
            <wp:positionH relativeFrom="margin">
              <wp:posOffset>4124114</wp:posOffset>
            </wp:positionH>
            <wp:positionV relativeFrom="paragraph">
              <wp:posOffset>9948</wp:posOffset>
            </wp:positionV>
            <wp:extent cx="2302510" cy="1534160"/>
            <wp:effectExtent l="0" t="0" r="2540" b="8890"/>
            <wp:wrapTight wrapText="bothSides">
              <wp:wrapPolygon edited="0">
                <wp:start x="0" y="0"/>
                <wp:lineTo x="0" y="21457"/>
                <wp:lineTo x="21445" y="21457"/>
                <wp:lineTo x="2144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prised 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2510" cy="1534160"/>
                    </a:xfrm>
                    <a:prstGeom prst="rect">
                      <a:avLst/>
                    </a:prstGeom>
                  </pic:spPr>
                </pic:pic>
              </a:graphicData>
            </a:graphic>
            <wp14:sizeRelH relativeFrom="margin">
              <wp14:pctWidth>0</wp14:pctWidth>
            </wp14:sizeRelH>
            <wp14:sizeRelV relativeFrom="margin">
              <wp14:pctHeight>0</wp14:pctHeight>
            </wp14:sizeRelV>
          </wp:anchor>
        </w:drawing>
      </w:r>
      <w:r w:rsidR="000B3B3A" w:rsidRPr="00ED3103">
        <w:rPr>
          <w:rFonts w:ascii="Century Gothic" w:hAnsi="Century Gothic"/>
          <w:b/>
          <w:noProof/>
        </w:rPr>
        <w:t xml:space="preserve">Course Description: </w:t>
      </w:r>
      <w:r w:rsidR="00ED3103" w:rsidRPr="00ED3103">
        <w:rPr>
          <w:rFonts w:ascii="Century Gothic" w:hAnsi="Century Gothic"/>
          <w:noProof/>
        </w:rPr>
        <w:t>During this course participants gain fresh understanding and skills needed to build effective presentations using Microsoft PowerPoint. Emphasis will be placed on developing a clear, solid message with compelling evidence, through a set of attention-grabbing slides that present information with impact. Teaching students to come alive in their</w:t>
      </w:r>
      <w:r w:rsidR="00ED3103">
        <w:rPr>
          <w:rFonts w:ascii="Century Gothic" w:hAnsi="Century Gothic"/>
          <w:noProof/>
        </w:rPr>
        <w:t xml:space="preserve"> l</w:t>
      </w:r>
      <w:r w:rsidR="00ED3103" w:rsidRPr="00ED3103">
        <w:rPr>
          <w:rFonts w:ascii="Century Gothic" w:hAnsi="Century Gothic"/>
          <w:noProof/>
        </w:rPr>
        <w:t>earning and in their participation in the teaching and learning process in the classroom through creating powerful presentations will also be addressed. Mastery of Next Generation Standards and NYS CTE Standards is supported through this course through effective integration of technology instruction.</w:t>
      </w:r>
    </w:p>
    <w:p w14:paraId="3F9F29BA" w14:textId="77777777" w:rsidR="00E157E8" w:rsidRDefault="00E157E8" w:rsidP="00E157E8">
      <w:pPr>
        <w:spacing w:after="10" w:line="259" w:lineRule="auto"/>
        <w:ind w:left="0" w:right="0" w:firstLine="0"/>
        <w:rPr>
          <w:rFonts w:ascii="Century Gothic" w:hAnsi="Century Gothic"/>
          <w:noProof/>
        </w:rPr>
      </w:pPr>
    </w:p>
    <w:p w14:paraId="2F4912E4" w14:textId="31B3F5BA" w:rsidR="00AA4CA9" w:rsidRDefault="00E157E8" w:rsidP="00E157E8">
      <w:pPr>
        <w:spacing w:after="10" w:line="259" w:lineRule="auto"/>
        <w:ind w:left="0" w:right="0" w:firstLine="0"/>
        <w:rPr>
          <w:rFonts w:ascii="Century Gothic" w:hAnsi="Century Gothic"/>
          <w:noProof/>
        </w:rPr>
      </w:pPr>
      <w:r w:rsidRPr="00E157E8">
        <w:rPr>
          <w:rFonts w:ascii="Century Gothic" w:hAnsi="Century Gothic"/>
          <w:b/>
          <w:noProof/>
        </w:rPr>
        <w:t>Course Outline:</w:t>
      </w:r>
      <w:r>
        <w:rPr>
          <w:rFonts w:ascii="Century Gothic" w:hAnsi="Century Gothic"/>
          <w:noProof/>
        </w:rPr>
        <w:t xml:space="preserve"> This course consists of </w:t>
      </w:r>
      <w:r w:rsidR="00AA4CA9">
        <w:rPr>
          <w:rFonts w:ascii="Century Gothic" w:hAnsi="Century Gothic"/>
          <w:noProof/>
        </w:rPr>
        <w:t>7</w:t>
      </w:r>
      <w:r>
        <w:rPr>
          <w:rFonts w:ascii="Century Gothic" w:hAnsi="Century Gothic"/>
          <w:noProof/>
        </w:rPr>
        <w:t xml:space="preserve"> sessions.</w:t>
      </w:r>
    </w:p>
    <w:p w14:paraId="01963C5F" w14:textId="7B96C161" w:rsidR="00AA4CA9" w:rsidRDefault="00AA4CA9" w:rsidP="00E157E8">
      <w:pPr>
        <w:spacing w:after="10" w:line="259" w:lineRule="auto"/>
        <w:ind w:left="0" w:right="0" w:firstLine="0"/>
        <w:rPr>
          <w:rFonts w:ascii="Century Gothic" w:hAnsi="Century Gothic"/>
          <w:noProof/>
        </w:rPr>
      </w:pPr>
    </w:p>
    <w:p w14:paraId="6532DC17" w14:textId="77777777" w:rsidR="00AA4CA9" w:rsidRPr="00AA4CA9" w:rsidRDefault="00AA4CA9" w:rsidP="00AA4CA9">
      <w:pPr>
        <w:spacing w:after="10" w:line="259" w:lineRule="auto"/>
        <w:ind w:left="0" w:right="0" w:firstLine="0"/>
        <w:rPr>
          <w:rFonts w:ascii="Century Gothic" w:hAnsi="Century Gothic"/>
          <w:noProof/>
        </w:rPr>
      </w:pPr>
      <w:r w:rsidRPr="00AA4CA9">
        <w:rPr>
          <w:rFonts w:ascii="Century Gothic" w:hAnsi="Century Gothic"/>
          <w:b/>
          <w:noProof/>
        </w:rPr>
        <w:t>Session 1:</w:t>
      </w:r>
      <w:r w:rsidRPr="00AA4CA9">
        <w:rPr>
          <w:rFonts w:ascii="Century Gothic" w:hAnsi="Century Gothic"/>
          <w:noProof/>
        </w:rPr>
        <w:t xml:space="preserve"> Introduction, Overview – Presenting Ideas Through Slides  </w:t>
      </w:r>
    </w:p>
    <w:p w14:paraId="6B324528" w14:textId="77777777" w:rsidR="00AA4CA9" w:rsidRPr="00AA4CA9" w:rsidRDefault="00AA4CA9" w:rsidP="00AA4CA9">
      <w:pPr>
        <w:spacing w:after="10" w:line="259" w:lineRule="auto"/>
        <w:ind w:left="0" w:right="0" w:firstLine="0"/>
        <w:rPr>
          <w:rFonts w:ascii="Century Gothic" w:hAnsi="Century Gothic"/>
          <w:noProof/>
        </w:rPr>
      </w:pPr>
      <w:r w:rsidRPr="00AA4CA9">
        <w:rPr>
          <w:rFonts w:ascii="Century Gothic" w:hAnsi="Century Gothic"/>
          <w:b/>
          <w:noProof/>
        </w:rPr>
        <w:t>Session 2:</w:t>
      </w:r>
      <w:r w:rsidRPr="00AA4CA9">
        <w:rPr>
          <w:rFonts w:ascii="Century Gothic" w:hAnsi="Century Gothic"/>
          <w:noProof/>
        </w:rPr>
        <w:t xml:space="preserve"> Creating a Basic Presentation in Microsoft PowerPoint</w:t>
      </w:r>
    </w:p>
    <w:p w14:paraId="0293F177" w14:textId="77777777" w:rsidR="00AA4CA9" w:rsidRPr="00AA4CA9" w:rsidRDefault="00AA4CA9" w:rsidP="00AA4CA9">
      <w:pPr>
        <w:spacing w:after="10" w:line="259" w:lineRule="auto"/>
        <w:ind w:left="0" w:right="0" w:firstLine="0"/>
        <w:rPr>
          <w:rFonts w:ascii="Century Gothic" w:hAnsi="Century Gothic"/>
          <w:noProof/>
        </w:rPr>
      </w:pPr>
      <w:r w:rsidRPr="00AA4CA9">
        <w:rPr>
          <w:rFonts w:ascii="Century Gothic" w:hAnsi="Century Gothic"/>
          <w:b/>
          <w:noProof/>
        </w:rPr>
        <w:t>Session 3:</w:t>
      </w:r>
      <w:r w:rsidRPr="00AA4CA9">
        <w:rPr>
          <w:rFonts w:ascii="Century Gothic" w:hAnsi="Century Gothic"/>
          <w:noProof/>
        </w:rPr>
        <w:t xml:space="preserve"> Creating a Presentation with Pictures, Graphics, and Transitions</w:t>
      </w:r>
    </w:p>
    <w:p w14:paraId="00A3254C" w14:textId="77777777" w:rsidR="00AA4CA9" w:rsidRPr="00AA4CA9" w:rsidRDefault="00AA4CA9" w:rsidP="00AA4CA9">
      <w:pPr>
        <w:spacing w:after="10" w:line="259" w:lineRule="auto"/>
        <w:ind w:left="0" w:right="0" w:firstLine="0"/>
        <w:rPr>
          <w:rFonts w:ascii="Century Gothic" w:hAnsi="Century Gothic"/>
          <w:noProof/>
        </w:rPr>
      </w:pPr>
      <w:r w:rsidRPr="00AA4CA9">
        <w:rPr>
          <w:rFonts w:ascii="Century Gothic" w:hAnsi="Century Gothic"/>
          <w:b/>
          <w:noProof/>
        </w:rPr>
        <w:t xml:space="preserve">Session 4: </w:t>
      </w:r>
      <w:r w:rsidRPr="00AA4CA9">
        <w:rPr>
          <w:rFonts w:ascii="Century Gothic" w:hAnsi="Century Gothic"/>
          <w:noProof/>
        </w:rPr>
        <w:t>Creating Advanced Presentations with PowerPoint</w:t>
      </w:r>
    </w:p>
    <w:p w14:paraId="0DDA7788" w14:textId="77777777" w:rsidR="00AA4CA9" w:rsidRPr="00AA4CA9" w:rsidRDefault="00AA4CA9" w:rsidP="00AA4CA9">
      <w:pPr>
        <w:spacing w:after="10" w:line="259" w:lineRule="auto"/>
        <w:ind w:left="0" w:right="0" w:firstLine="0"/>
        <w:rPr>
          <w:rFonts w:ascii="Century Gothic" w:hAnsi="Century Gothic"/>
          <w:noProof/>
        </w:rPr>
      </w:pPr>
      <w:r w:rsidRPr="00AA4CA9">
        <w:rPr>
          <w:rFonts w:ascii="Century Gothic" w:hAnsi="Century Gothic"/>
          <w:b/>
          <w:noProof/>
        </w:rPr>
        <w:t xml:space="preserve">Session 5: </w:t>
      </w:r>
      <w:r w:rsidRPr="00AA4CA9">
        <w:rPr>
          <w:rFonts w:ascii="Century Gothic" w:hAnsi="Century Gothic"/>
          <w:noProof/>
        </w:rPr>
        <w:t>Creating Advanced Presentations with Animation</w:t>
      </w:r>
    </w:p>
    <w:p w14:paraId="1128593F" w14:textId="77777777" w:rsidR="00AA4CA9" w:rsidRPr="00AA4CA9" w:rsidRDefault="00AA4CA9" w:rsidP="00AA4CA9">
      <w:pPr>
        <w:spacing w:after="10" w:line="259" w:lineRule="auto"/>
        <w:ind w:left="0" w:right="0" w:firstLine="0"/>
        <w:rPr>
          <w:rFonts w:ascii="Century Gothic" w:hAnsi="Century Gothic"/>
          <w:noProof/>
        </w:rPr>
      </w:pPr>
      <w:r w:rsidRPr="00AA4CA9">
        <w:rPr>
          <w:rFonts w:ascii="Century Gothic" w:hAnsi="Century Gothic"/>
          <w:b/>
          <w:noProof/>
        </w:rPr>
        <w:t>Session 6:</w:t>
      </w:r>
      <w:r w:rsidRPr="00AA4CA9">
        <w:rPr>
          <w:rFonts w:ascii="Century Gothic" w:hAnsi="Century Gothic"/>
          <w:noProof/>
        </w:rPr>
        <w:t xml:space="preserve"> Creating a PowerPoint Lesson Plan</w:t>
      </w:r>
    </w:p>
    <w:p w14:paraId="32909E9D" w14:textId="0C284A66" w:rsidR="00AA4CA9" w:rsidRPr="00E157E8" w:rsidRDefault="00AA4CA9" w:rsidP="00E157E8">
      <w:pPr>
        <w:spacing w:after="10" w:line="259" w:lineRule="auto"/>
        <w:ind w:left="0" w:right="0" w:firstLine="0"/>
        <w:rPr>
          <w:rFonts w:ascii="Century Gothic" w:hAnsi="Century Gothic"/>
          <w:noProof/>
        </w:rPr>
        <w:sectPr w:rsidR="00AA4CA9" w:rsidRPr="00E157E8" w:rsidSect="00217063">
          <w:type w:val="continuous"/>
          <w:pgSz w:w="12240" w:h="15840"/>
          <w:pgMar w:top="1440" w:right="897" w:bottom="1440" w:left="1078" w:header="720" w:footer="720" w:gutter="0"/>
          <w:cols w:space="720"/>
        </w:sectPr>
      </w:pPr>
      <w:r w:rsidRPr="00AA4CA9">
        <w:rPr>
          <w:rFonts w:ascii="Century Gothic" w:hAnsi="Century Gothic"/>
          <w:b/>
          <w:noProof/>
        </w:rPr>
        <w:t>Session 7:</w:t>
      </w:r>
      <w:r w:rsidRPr="00AA4CA9">
        <w:rPr>
          <w:rFonts w:ascii="Century Gothic" w:hAnsi="Century Gothic"/>
          <w:noProof/>
        </w:rPr>
        <w:t xml:space="preserve"> PowerPoint and Project-Based Learning</w:t>
      </w:r>
    </w:p>
    <w:bookmarkEnd w:id="0"/>
    <w:p w14:paraId="54D71160" w14:textId="08753567" w:rsidR="00946719" w:rsidRDefault="00946719" w:rsidP="003176F8">
      <w:pPr>
        <w:spacing w:after="160" w:line="259" w:lineRule="auto"/>
        <w:ind w:left="0" w:right="0" w:firstLine="0"/>
        <w:rPr>
          <w:rFonts w:ascii="Century Gothic" w:hAnsi="Century Gothic"/>
          <w:b/>
          <w:noProof/>
        </w:rPr>
      </w:pPr>
    </w:p>
    <w:p w14:paraId="5947921A" w14:textId="77777777" w:rsidR="00716C84" w:rsidRPr="00ED3103" w:rsidRDefault="00716C84" w:rsidP="00716C84">
      <w:pPr>
        <w:spacing w:after="10" w:line="259" w:lineRule="auto"/>
        <w:ind w:left="0" w:right="0" w:firstLine="0"/>
        <w:rPr>
          <w:rFonts w:ascii="Century Gothic" w:hAnsi="Century Gothic"/>
          <w:b/>
          <w:noProof/>
        </w:rPr>
      </w:pPr>
      <w:r w:rsidRPr="00ED3103">
        <w:rPr>
          <w:rFonts w:ascii="Century Gothic" w:hAnsi="Century Gothic"/>
          <w:b/>
          <w:noProof/>
        </w:rPr>
        <w:t>Aligned with Next Generation Standards, including:</w:t>
      </w:r>
    </w:p>
    <w:p w14:paraId="29BCDE1E" w14:textId="77777777" w:rsidR="00716C84" w:rsidRPr="00ED3103" w:rsidRDefault="00716C84" w:rsidP="00716C84">
      <w:pPr>
        <w:pStyle w:val="ListParagraph"/>
        <w:numPr>
          <w:ilvl w:val="0"/>
          <w:numId w:val="1"/>
        </w:numPr>
        <w:spacing w:after="10" w:line="259" w:lineRule="auto"/>
        <w:ind w:right="0"/>
        <w:rPr>
          <w:rFonts w:ascii="Century Gothic" w:hAnsi="Century Gothic"/>
          <w:noProof/>
        </w:rPr>
      </w:pPr>
      <w:r w:rsidRPr="00ED3103">
        <w:rPr>
          <w:rFonts w:ascii="Century Gothic" w:hAnsi="Century Gothic"/>
          <w:noProof/>
        </w:rPr>
        <w:t>Writing Anchor Standard #2: Write informative/explanatory texts to examine and convey complex ideas and information clearly and accurately through the effective selection, organization, and analysis of content.</w:t>
      </w:r>
    </w:p>
    <w:p w14:paraId="4DA1E33D" w14:textId="77777777" w:rsidR="00716C84" w:rsidRPr="00ED3103" w:rsidRDefault="00716C84" w:rsidP="00716C84">
      <w:pPr>
        <w:pStyle w:val="ListParagraph"/>
        <w:numPr>
          <w:ilvl w:val="0"/>
          <w:numId w:val="1"/>
        </w:numPr>
        <w:spacing w:after="10" w:line="259" w:lineRule="auto"/>
        <w:ind w:right="0"/>
        <w:rPr>
          <w:rFonts w:ascii="Century Gothic" w:hAnsi="Century Gothic"/>
          <w:noProof/>
        </w:rPr>
      </w:pPr>
      <w:r w:rsidRPr="00ED3103">
        <w:rPr>
          <w:rFonts w:ascii="Century Gothic" w:hAnsi="Century Gothic"/>
          <w:noProof/>
        </w:rPr>
        <w:t xml:space="preserve">Speaking &amp; Listening Anchor Standard #2: Integrate and evaluate information presented in diverse media and formats (including visual, quantitative, and oral). </w:t>
      </w:r>
    </w:p>
    <w:p w14:paraId="569779CB" w14:textId="77777777" w:rsidR="00716C84" w:rsidRDefault="00716C84" w:rsidP="00716C84">
      <w:pPr>
        <w:pStyle w:val="ListParagraph"/>
        <w:numPr>
          <w:ilvl w:val="0"/>
          <w:numId w:val="1"/>
        </w:numPr>
        <w:spacing w:after="10" w:line="259" w:lineRule="auto"/>
        <w:ind w:right="0"/>
        <w:rPr>
          <w:rFonts w:ascii="Century Gothic" w:hAnsi="Century Gothic"/>
          <w:noProof/>
        </w:rPr>
      </w:pPr>
      <w:r w:rsidRPr="00ED3103">
        <w:rPr>
          <w:rFonts w:ascii="Century Gothic" w:hAnsi="Century Gothic"/>
          <w:noProof/>
        </w:rPr>
        <w:t>Speaking &amp; Listening Anchor Standard #5: Make strategic use of digital media and visual displays to express information and enhance understanding of presentations.</w:t>
      </w:r>
    </w:p>
    <w:p w14:paraId="138E6864" w14:textId="22E83E0D" w:rsidR="00716C84" w:rsidRDefault="00716C84" w:rsidP="003176F8">
      <w:pPr>
        <w:spacing w:after="160" w:line="259" w:lineRule="auto"/>
        <w:ind w:left="0" w:right="0" w:firstLine="0"/>
        <w:rPr>
          <w:rFonts w:ascii="Century Gothic" w:hAnsi="Century Gothic"/>
          <w:b/>
          <w:noProof/>
        </w:rPr>
      </w:pPr>
      <w:bookmarkStart w:id="1" w:name="_GoBack"/>
      <w:bookmarkEnd w:id="1"/>
    </w:p>
    <w:p w14:paraId="3ECA13F0" w14:textId="77777777" w:rsidR="00716C84" w:rsidRPr="00F45095" w:rsidRDefault="00716C84" w:rsidP="00716C84">
      <w:pPr>
        <w:spacing w:after="10" w:line="259" w:lineRule="auto"/>
        <w:ind w:right="0"/>
        <w:rPr>
          <w:rFonts w:ascii="Century Gothic" w:hAnsi="Century Gothic"/>
          <w:iCs/>
          <w:noProof/>
        </w:rPr>
      </w:pPr>
      <w:r>
        <w:rPr>
          <w:rFonts w:ascii="Century Gothic" w:hAnsi="Century Gothic"/>
          <w:iCs/>
          <w:noProof/>
        </w:rPr>
        <w:t xml:space="preserve">Any questions? Please ask our Support Team at </w:t>
      </w:r>
      <w:hyperlink r:id="rId11" w:history="1">
        <w:r w:rsidRPr="00F45095">
          <w:rPr>
            <w:rStyle w:val="Hyperlink"/>
            <w:rFonts w:ascii="Century Gothic" w:hAnsi="Century Gothic"/>
            <w:iCs/>
            <w:noProof/>
            <w:color w:val="23B0BF"/>
          </w:rPr>
          <w:t>support@quikitech.com</w:t>
        </w:r>
      </w:hyperlink>
      <w:r>
        <w:rPr>
          <w:rFonts w:ascii="Century Gothic" w:hAnsi="Century Gothic"/>
          <w:iCs/>
          <w:noProof/>
        </w:rPr>
        <w:t xml:space="preserve">. </w:t>
      </w:r>
    </w:p>
    <w:p w14:paraId="42A13DBB" w14:textId="77777777" w:rsidR="00716C84" w:rsidRPr="005C382C" w:rsidRDefault="00716C84" w:rsidP="003176F8">
      <w:pPr>
        <w:spacing w:after="160" w:line="259" w:lineRule="auto"/>
        <w:ind w:left="0" w:right="0" w:firstLine="0"/>
        <w:rPr>
          <w:rFonts w:ascii="Century Gothic" w:hAnsi="Century Gothic"/>
          <w:b/>
          <w:noProof/>
        </w:rPr>
      </w:pPr>
    </w:p>
    <w:sectPr w:rsidR="00716C84" w:rsidRPr="005C382C" w:rsidSect="008C7B7E">
      <w:type w:val="continuous"/>
      <w:pgSz w:w="12240" w:h="15840"/>
      <w:pgMar w:top="1440" w:right="897"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64E71" w14:textId="77777777" w:rsidR="00EF6E9F" w:rsidRDefault="00EF6E9F" w:rsidP="00A9270B">
      <w:pPr>
        <w:spacing w:after="0" w:line="240" w:lineRule="auto"/>
      </w:pPr>
      <w:r>
        <w:separator/>
      </w:r>
    </w:p>
  </w:endnote>
  <w:endnote w:type="continuationSeparator" w:id="0">
    <w:p w14:paraId="2AAB7D12" w14:textId="77777777" w:rsidR="00EF6E9F" w:rsidRDefault="00EF6E9F" w:rsidP="00A9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018C" w14:textId="77777777" w:rsidR="00D92823" w:rsidRPr="00412BD5" w:rsidRDefault="00D92823" w:rsidP="00D92823">
    <w:pPr>
      <w:pStyle w:val="Footer"/>
      <w:jc w:val="center"/>
      <w:rPr>
        <w:rFonts w:ascii="Century Gothic" w:hAnsi="Century Gothic"/>
        <w:color w:val="3B3838" w:themeColor="background2" w:themeShade="40"/>
      </w:rPr>
    </w:pPr>
    <w:r w:rsidRPr="00412BD5">
      <w:rPr>
        <w:rFonts w:ascii="Century Gothic" w:hAnsi="Century Gothic"/>
        <w:iCs/>
        <w:color w:val="3B3838" w:themeColor="background2" w:themeShade="40"/>
      </w:rPr>
      <w:t>© 201</w:t>
    </w:r>
    <w:r>
      <w:rPr>
        <w:rFonts w:ascii="Century Gothic" w:hAnsi="Century Gothic"/>
        <w:iCs/>
        <w:color w:val="3B3838" w:themeColor="background2" w:themeShade="40"/>
      </w:rPr>
      <w:t>9</w:t>
    </w:r>
    <w:r w:rsidRPr="00412BD5">
      <w:rPr>
        <w:rFonts w:ascii="Century Gothic" w:hAnsi="Century Gothic"/>
        <w:iCs/>
        <w:color w:val="3B3838" w:themeColor="background2" w:themeShade="40"/>
      </w:rPr>
      <w:t xml:space="preserve"> </w:t>
    </w:r>
    <w:proofErr w:type="spellStart"/>
    <w:r w:rsidRPr="00412BD5">
      <w:rPr>
        <w:rFonts w:ascii="Century Gothic" w:hAnsi="Century Gothic"/>
        <w:iCs/>
        <w:color w:val="3B3838" w:themeColor="background2" w:themeShade="40"/>
      </w:rPr>
      <w:t>Quikitech</w:t>
    </w:r>
    <w:proofErr w:type="spellEnd"/>
    <w:r w:rsidRPr="00412BD5">
      <w:rPr>
        <w:rFonts w:ascii="Century Gothic" w:hAnsi="Century Gothic"/>
        <w:iCs/>
        <w:color w:val="3B3838" w:themeColor="background2" w:themeShade="40"/>
      </w:rPr>
      <w:t xml:space="preserve">, LLC, </w:t>
    </w:r>
    <w:proofErr w:type="gramStart"/>
    <w:r w:rsidRPr="00412BD5">
      <w:rPr>
        <w:rFonts w:ascii="Century Gothic" w:hAnsi="Century Gothic"/>
        <w:iCs/>
        <w:color w:val="3B3838" w:themeColor="background2" w:themeShade="40"/>
      </w:rPr>
      <w:t>All</w:t>
    </w:r>
    <w:proofErr w:type="gramEnd"/>
    <w:r w:rsidRPr="00412BD5">
      <w:rPr>
        <w:rFonts w:ascii="Century Gothic" w:hAnsi="Century Gothic"/>
        <w:iCs/>
        <w:color w:val="3B3838" w:themeColor="background2" w:themeShade="40"/>
      </w:rPr>
      <w:t xml:space="preserve"> rights reserved</w:t>
    </w:r>
  </w:p>
  <w:p w14:paraId="112A0A12" w14:textId="77777777" w:rsidR="00D92823" w:rsidRDefault="00D9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7A531" w14:textId="77777777" w:rsidR="00EF6E9F" w:rsidRDefault="00EF6E9F" w:rsidP="00A9270B">
      <w:pPr>
        <w:spacing w:after="0" w:line="240" w:lineRule="auto"/>
      </w:pPr>
      <w:r>
        <w:separator/>
      </w:r>
    </w:p>
  </w:footnote>
  <w:footnote w:type="continuationSeparator" w:id="0">
    <w:p w14:paraId="35ED1010" w14:textId="77777777" w:rsidR="00EF6E9F" w:rsidRDefault="00EF6E9F" w:rsidP="00A92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DA83" w14:textId="73C7B34F" w:rsidR="00BF2473" w:rsidRDefault="00BF2473" w:rsidP="00BF2473">
    <w:pPr>
      <w:pStyle w:val="Header"/>
      <w:ind w:left="0" w:firstLine="0"/>
      <w:jc w:val="right"/>
      <w:rPr>
        <w:rFonts w:ascii="Century Gothic" w:hAnsi="Century Gothic"/>
        <w:noProof/>
        <w:sz w:val="22"/>
      </w:rPr>
    </w:pPr>
    <w:r w:rsidRPr="00BA6978">
      <w:rPr>
        <w:rFonts w:ascii="Century Gothic" w:hAnsi="Century Gothic"/>
        <w:noProof/>
        <w:sz w:val="22"/>
      </w:rPr>
      <w:drawing>
        <wp:anchor distT="0" distB="0" distL="114300" distR="114300" simplePos="0" relativeHeight="251659264" behindDoc="0" locked="0" layoutInCell="1" allowOverlap="1" wp14:anchorId="34558B87" wp14:editId="23F2CC08">
          <wp:simplePos x="0" y="0"/>
          <wp:positionH relativeFrom="margin">
            <wp:align>left</wp:align>
          </wp:positionH>
          <wp:positionV relativeFrom="paragraph">
            <wp:posOffset>-30845</wp:posOffset>
          </wp:positionV>
          <wp:extent cx="2518117" cy="44896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eader.png"/>
                  <pic:cNvPicPr/>
                </pic:nvPicPr>
                <pic:blipFill>
                  <a:blip r:embed="rId1">
                    <a:extLst>
                      <a:ext uri="{28A0092B-C50C-407E-A947-70E740481C1C}">
                        <a14:useLocalDpi xmlns:a14="http://schemas.microsoft.com/office/drawing/2010/main" val="0"/>
                      </a:ext>
                    </a:extLst>
                  </a:blip>
                  <a:stretch>
                    <a:fillRect/>
                  </a:stretch>
                </pic:blipFill>
                <pic:spPr>
                  <a:xfrm>
                    <a:off x="0" y="0"/>
                    <a:ext cx="2518117" cy="448967"/>
                  </a:xfrm>
                  <a:prstGeom prst="rect">
                    <a:avLst/>
                  </a:prstGeom>
                </pic:spPr>
              </pic:pic>
            </a:graphicData>
          </a:graphic>
          <wp14:sizeRelH relativeFrom="margin">
            <wp14:pctWidth>0</wp14:pctWidth>
          </wp14:sizeRelH>
          <wp14:sizeRelV relativeFrom="margin">
            <wp14:pctHeight>0</wp14:pctHeight>
          </wp14:sizeRelV>
        </wp:anchor>
      </w:drawing>
    </w:r>
    <w:r w:rsidRPr="00BA6978">
      <w:rPr>
        <w:rFonts w:ascii="Century Gothic" w:hAnsi="Century Gothic"/>
        <w:color w:val="221F20"/>
        <w:sz w:val="19"/>
      </w:rPr>
      <w:t xml:space="preserve">522 S Sepulveda, Suite 104 </w:t>
    </w:r>
    <w:r>
      <w:rPr>
        <w:rFonts w:ascii="Century Gothic" w:hAnsi="Century Gothic"/>
        <w:color w:val="221F20"/>
        <w:sz w:val="19"/>
      </w:rPr>
      <w:br/>
    </w:r>
    <w:r w:rsidRPr="00BA6978">
      <w:rPr>
        <w:rFonts w:ascii="Century Gothic" w:hAnsi="Century Gothic"/>
        <w:color w:val="221F20"/>
        <w:sz w:val="19"/>
      </w:rPr>
      <w:t>Los Angeles, CA 90049</w:t>
    </w:r>
    <w:r>
      <w:rPr>
        <w:rFonts w:ascii="Century Gothic" w:hAnsi="Century Gothic"/>
        <w:color w:val="221F20"/>
        <w:sz w:val="19"/>
      </w:rPr>
      <w:br/>
    </w:r>
    <w:r w:rsidRPr="00BA6978">
      <w:rPr>
        <w:rFonts w:ascii="Century Gothic" w:hAnsi="Century Gothic"/>
        <w:color w:val="221F20"/>
        <w:sz w:val="19"/>
      </w:rPr>
      <w:t xml:space="preserve"> </w:t>
    </w:r>
    <w:r w:rsidRPr="00BA6978">
      <w:rPr>
        <w:rFonts w:ascii="Century Gothic" w:hAnsi="Century Gothic"/>
        <w:color w:val="009AA6"/>
        <w:sz w:val="19"/>
      </w:rPr>
      <w:t>Quikitech.com</w:t>
    </w:r>
    <w:r w:rsidRPr="00BA6978">
      <w:rPr>
        <w:rFonts w:ascii="Century Gothic" w:hAnsi="Century Gothic"/>
        <w:noProof/>
        <w:sz w:val="22"/>
      </w:rPr>
      <w:t xml:space="preserve"> </w:t>
    </w:r>
  </w:p>
  <w:p w14:paraId="054F3153" w14:textId="7C3E0EB8" w:rsidR="008C7B7E" w:rsidRDefault="008C7B7E" w:rsidP="00BF2473">
    <w:pPr>
      <w:pStyle w:val="Header"/>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23E34"/>
    <w:multiLevelType w:val="hybridMultilevel"/>
    <w:tmpl w:val="2726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81"/>
    <w:rsid w:val="00012008"/>
    <w:rsid w:val="000478F1"/>
    <w:rsid w:val="000B3B3A"/>
    <w:rsid w:val="001230A2"/>
    <w:rsid w:val="00155411"/>
    <w:rsid w:val="001D6484"/>
    <w:rsid w:val="0024026A"/>
    <w:rsid w:val="0027728C"/>
    <w:rsid w:val="00293577"/>
    <w:rsid w:val="002C051E"/>
    <w:rsid w:val="003176F8"/>
    <w:rsid w:val="00336081"/>
    <w:rsid w:val="00337297"/>
    <w:rsid w:val="00366A11"/>
    <w:rsid w:val="00397598"/>
    <w:rsid w:val="003C63E0"/>
    <w:rsid w:val="004468F1"/>
    <w:rsid w:val="00543D95"/>
    <w:rsid w:val="005C382C"/>
    <w:rsid w:val="006B5C97"/>
    <w:rsid w:val="00716C84"/>
    <w:rsid w:val="007457E0"/>
    <w:rsid w:val="00756FA8"/>
    <w:rsid w:val="007765E4"/>
    <w:rsid w:val="007A48EB"/>
    <w:rsid w:val="007C1DDE"/>
    <w:rsid w:val="00862CCD"/>
    <w:rsid w:val="008C7B7E"/>
    <w:rsid w:val="008E7CA4"/>
    <w:rsid w:val="00946719"/>
    <w:rsid w:val="009A672F"/>
    <w:rsid w:val="009E2068"/>
    <w:rsid w:val="00A4495E"/>
    <w:rsid w:val="00A9270B"/>
    <w:rsid w:val="00AA4CA9"/>
    <w:rsid w:val="00BA6978"/>
    <w:rsid w:val="00BF2473"/>
    <w:rsid w:val="00BF3CA5"/>
    <w:rsid w:val="00D71CF4"/>
    <w:rsid w:val="00D92823"/>
    <w:rsid w:val="00E157E8"/>
    <w:rsid w:val="00E90926"/>
    <w:rsid w:val="00ED3103"/>
    <w:rsid w:val="00EF6E9F"/>
    <w:rsid w:val="00F1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6BBF"/>
  <w15:docId w15:val="{70A716E5-877E-48D0-8202-18B319A1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64" w:lineRule="auto"/>
      <w:ind w:left="10" w:right="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0B"/>
    <w:rPr>
      <w:rFonts w:ascii="Calibri" w:eastAsia="Calibri" w:hAnsi="Calibri" w:cs="Calibri"/>
      <w:color w:val="000000"/>
      <w:sz w:val="24"/>
    </w:rPr>
  </w:style>
  <w:style w:type="paragraph" w:styleId="Footer">
    <w:name w:val="footer"/>
    <w:basedOn w:val="Normal"/>
    <w:link w:val="FooterChar"/>
    <w:uiPriority w:val="99"/>
    <w:unhideWhenUsed/>
    <w:rsid w:val="00A9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0B"/>
    <w:rPr>
      <w:rFonts w:ascii="Calibri" w:eastAsia="Calibri" w:hAnsi="Calibri" w:cs="Calibri"/>
      <w:color w:val="000000"/>
      <w:sz w:val="24"/>
    </w:rPr>
  </w:style>
  <w:style w:type="paragraph" w:styleId="ListParagraph">
    <w:name w:val="List Paragraph"/>
    <w:basedOn w:val="Normal"/>
    <w:uiPriority w:val="34"/>
    <w:qFormat/>
    <w:rsid w:val="00ED3103"/>
    <w:pPr>
      <w:ind w:left="720"/>
      <w:contextualSpacing/>
    </w:pPr>
  </w:style>
  <w:style w:type="character" w:styleId="Hyperlink">
    <w:name w:val="Hyperlink"/>
    <w:basedOn w:val="DefaultParagraphFont"/>
    <w:uiPriority w:val="99"/>
    <w:unhideWhenUsed/>
    <w:rsid w:val="00716C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3515">
      <w:bodyDiv w:val="1"/>
      <w:marLeft w:val="0"/>
      <w:marRight w:val="0"/>
      <w:marTop w:val="0"/>
      <w:marBottom w:val="0"/>
      <w:divBdr>
        <w:top w:val="none" w:sz="0" w:space="0" w:color="auto"/>
        <w:left w:val="none" w:sz="0" w:space="0" w:color="auto"/>
        <w:bottom w:val="none" w:sz="0" w:space="0" w:color="auto"/>
        <w:right w:val="none" w:sz="0" w:space="0" w:color="auto"/>
      </w:divBdr>
    </w:div>
    <w:div w:id="268202630">
      <w:bodyDiv w:val="1"/>
      <w:marLeft w:val="0"/>
      <w:marRight w:val="0"/>
      <w:marTop w:val="0"/>
      <w:marBottom w:val="0"/>
      <w:divBdr>
        <w:top w:val="none" w:sz="0" w:space="0" w:color="auto"/>
        <w:left w:val="none" w:sz="0" w:space="0" w:color="auto"/>
        <w:bottom w:val="none" w:sz="0" w:space="0" w:color="auto"/>
        <w:right w:val="none" w:sz="0" w:space="0" w:color="auto"/>
      </w:divBdr>
    </w:div>
    <w:div w:id="544754836">
      <w:bodyDiv w:val="1"/>
      <w:marLeft w:val="0"/>
      <w:marRight w:val="0"/>
      <w:marTop w:val="0"/>
      <w:marBottom w:val="0"/>
      <w:divBdr>
        <w:top w:val="none" w:sz="0" w:space="0" w:color="auto"/>
        <w:left w:val="none" w:sz="0" w:space="0" w:color="auto"/>
        <w:bottom w:val="none" w:sz="0" w:space="0" w:color="auto"/>
        <w:right w:val="none" w:sz="0" w:space="0" w:color="auto"/>
      </w:divBdr>
    </w:div>
    <w:div w:id="978195252">
      <w:bodyDiv w:val="1"/>
      <w:marLeft w:val="0"/>
      <w:marRight w:val="0"/>
      <w:marTop w:val="0"/>
      <w:marBottom w:val="0"/>
      <w:divBdr>
        <w:top w:val="none" w:sz="0" w:space="0" w:color="auto"/>
        <w:left w:val="none" w:sz="0" w:space="0" w:color="auto"/>
        <w:bottom w:val="none" w:sz="0" w:space="0" w:color="auto"/>
        <w:right w:val="none" w:sz="0" w:space="0" w:color="auto"/>
      </w:divBdr>
    </w:div>
    <w:div w:id="1691373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quikitech.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ci.nycenet.edu/aspdp/Cours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LogoSyllabus - The iPad Enabled Classroom (1).docx</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LogoSyllabus - The iPad Enabled Classroom (1).docx</dc:title>
  <dc:subject/>
  <dc:creator>Quikitech, LLC</dc:creator>
  <cp:keywords/>
  <cp:lastModifiedBy>Randy Chang</cp:lastModifiedBy>
  <cp:revision>2</cp:revision>
  <cp:lastPrinted>2017-12-21T18:22:00Z</cp:lastPrinted>
  <dcterms:created xsi:type="dcterms:W3CDTF">2019-12-04T17:56:00Z</dcterms:created>
  <dcterms:modified xsi:type="dcterms:W3CDTF">2019-12-04T17:56:00Z</dcterms:modified>
</cp:coreProperties>
</file>